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D6" w:rsidRPr="009D4AD6" w:rsidRDefault="009D4AD6" w:rsidP="009D4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AD6">
        <w:rPr>
          <w:rFonts w:ascii="Times New Roman" w:hAnsi="Times New Roman" w:cs="Times New Roman"/>
          <w:b/>
          <w:sz w:val="24"/>
          <w:szCs w:val="24"/>
        </w:rPr>
        <w:t>Республика Адыгея</w:t>
      </w:r>
    </w:p>
    <w:p w:rsidR="009D4AD6" w:rsidRPr="009D4AD6" w:rsidRDefault="009D4AD6" w:rsidP="009D4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AD6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</w:p>
    <w:p w:rsidR="009D4AD6" w:rsidRPr="009D4AD6" w:rsidRDefault="009D4AD6" w:rsidP="009D4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AD6">
        <w:rPr>
          <w:rFonts w:ascii="Times New Roman" w:hAnsi="Times New Roman" w:cs="Times New Roman"/>
          <w:b/>
          <w:sz w:val="24"/>
          <w:szCs w:val="24"/>
        </w:rPr>
        <w:t>«Кошехабльское сельское поселение»</w:t>
      </w:r>
    </w:p>
    <w:p w:rsidR="009D4AD6" w:rsidRPr="009D4AD6" w:rsidRDefault="009D4AD6" w:rsidP="009D4A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4AD6">
        <w:rPr>
          <w:rFonts w:ascii="Times New Roman" w:hAnsi="Times New Roman" w:cs="Times New Roman"/>
          <w:b/>
          <w:sz w:val="24"/>
          <w:szCs w:val="24"/>
        </w:rPr>
        <w:t>Совет народных депутатов</w:t>
      </w:r>
    </w:p>
    <w:p w:rsidR="008E0B5A" w:rsidRPr="009D4AD6" w:rsidRDefault="009A3F62" w:rsidP="009D4AD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D4AD6">
        <w:rPr>
          <w:rFonts w:ascii="Times New Roman" w:hAnsi="Times New Roman" w:cs="Times New Roman"/>
          <w:b/>
          <w:sz w:val="40"/>
          <w:szCs w:val="40"/>
        </w:rPr>
        <w:t>Решение</w:t>
      </w:r>
    </w:p>
    <w:p w:rsidR="009A3F62" w:rsidRPr="009D4AD6" w:rsidRDefault="009A3F62" w:rsidP="009D4AD6">
      <w:pPr>
        <w:rPr>
          <w:rFonts w:ascii="Times New Roman" w:hAnsi="Times New Roman" w:cs="Times New Roman"/>
          <w:b/>
          <w:sz w:val="24"/>
          <w:szCs w:val="24"/>
        </w:rPr>
      </w:pPr>
      <w:r w:rsidRPr="009D4AD6">
        <w:rPr>
          <w:rFonts w:ascii="Times New Roman" w:hAnsi="Times New Roman" w:cs="Times New Roman"/>
          <w:b/>
          <w:sz w:val="24"/>
          <w:szCs w:val="24"/>
        </w:rPr>
        <w:t>17 февраля 2016г.</w:t>
      </w:r>
      <w:r w:rsidR="009D4AD6" w:rsidRPr="009D4A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№ 152                                                а. Кошехабль</w:t>
      </w:r>
    </w:p>
    <w:p w:rsidR="009A3F62" w:rsidRPr="009D4AD6" w:rsidRDefault="009A3F62" w:rsidP="009D4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AD6">
        <w:rPr>
          <w:rFonts w:ascii="Times New Roman" w:hAnsi="Times New Roman" w:cs="Times New Roman"/>
          <w:b/>
          <w:sz w:val="24"/>
          <w:szCs w:val="24"/>
        </w:rPr>
        <w:t>О земельном налоге на территории муниципального образования «Кошехабльское сельское поселение».</w:t>
      </w:r>
    </w:p>
    <w:p w:rsidR="009A3F62" w:rsidRDefault="009A3F62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главой 31 Налогового кодекса Российской Федерации, Федеральным законом от 6 октября 2003г. № 131-ФЗ «Об общих принципах организации местного самоуправления в Российской Федерации» и Уставом муниципального образования «Кошехабльское сельское поселение» Совет народных депутатов муниципального образования «Кошехабльское сельское поселение» РЕШИЛ:</w:t>
      </w:r>
    </w:p>
    <w:p w:rsidR="009A3F62" w:rsidRDefault="009A3F62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Настоящим Решением установить и внести в действие на территории муниципального образования «Кошехабльское сельское поселение» земельный налог.</w:t>
      </w:r>
    </w:p>
    <w:p w:rsidR="009A3F62" w:rsidRDefault="009A3F62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Настоящим Решением</w:t>
      </w:r>
      <w:r w:rsidR="0031652E">
        <w:rPr>
          <w:rFonts w:ascii="Times New Roman" w:hAnsi="Times New Roman" w:cs="Times New Roman"/>
          <w:sz w:val="24"/>
          <w:szCs w:val="24"/>
        </w:rPr>
        <w:t>, в соответствии с Налоговым кодексом Российской Федерации, определяются налоговые ставки земельного налога (далее – налог), порядок и сроки уплаты налога, устанавливаются налоговые льготы по земельному налогу.</w:t>
      </w:r>
    </w:p>
    <w:p w:rsidR="0031652E" w:rsidRDefault="0031652E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соответствии с Налоговым кодексом Российской Федерации налогоплательщиками налога (далее – налогоплательщиками)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пожизненного наследуемого владения.</w:t>
      </w:r>
    </w:p>
    <w:p w:rsidR="0031652E" w:rsidRDefault="0031652E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В соответствии с Налоговым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не признаются </w:t>
      </w:r>
      <w:r>
        <w:rPr>
          <w:rFonts w:ascii="Times New Roman" w:hAnsi="Times New Roman" w:cs="Times New Roman"/>
          <w:sz w:val="24"/>
          <w:szCs w:val="24"/>
        </w:rPr>
        <w:t>налогоплательщиками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и физические лица в отношении земельных участков находящихся на праве безвозмездного срочного пользования или переданных им по договору аренды.</w:t>
      </w:r>
    </w:p>
    <w:p w:rsidR="0031652E" w:rsidRDefault="0031652E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Объекты налогообложения признаются в соответствии положениями статьи 389 НК РФ.</w:t>
      </w:r>
    </w:p>
    <w:p w:rsidR="0031652E" w:rsidRDefault="0031652E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Налоговая база определяется в порядке, установленном статьями 390, 391, 392 Налогового кодекса Российской Федерации. Срок представления </w:t>
      </w:r>
      <w:r w:rsidR="005B5F6C">
        <w:rPr>
          <w:rFonts w:ascii="Times New Roman" w:hAnsi="Times New Roman" w:cs="Times New Roman"/>
          <w:sz w:val="24"/>
          <w:szCs w:val="24"/>
        </w:rPr>
        <w:t>документов, подтверждающих право на уменьшение налоговой базы в соответствии со ст. 391 Налогового кодекса Российской Федерации, устанавливается не позднее 1 февраля года следующего за истекшим налоговым периодом.</w:t>
      </w:r>
    </w:p>
    <w:p w:rsidR="005B5F6C" w:rsidRDefault="005B5F6C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Налоговым периодом признается календарный год.</w:t>
      </w:r>
    </w:p>
    <w:p w:rsidR="005B5F6C" w:rsidRDefault="005B5F6C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Отчетными периодами для налогоплательщиков – организаций и физических лиц, являющихся индивидуальными предпринимателями, признается первый квартал, второй квартал и третий квартал календарного года. </w:t>
      </w:r>
    </w:p>
    <w:p w:rsidR="005B5F6C" w:rsidRDefault="005B5F6C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Налоговый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ставки устанавливаются в следующих размерах:</w:t>
      </w:r>
    </w:p>
    <w:p w:rsidR="005B5F6C" w:rsidRDefault="005B5F6C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0,2%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занятых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жилым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относящейся к жилищному фонду и к объектам инженерной инфраструктуры жилищно-коммунального комплекса)</w:t>
      </w:r>
      <w:r w:rsidR="005458DC">
        <w:rPr>
          <w:rFonts w:ascii="Times New Roman" w:hAnsi="Times New Roman" w:cs="Times New Roman"/>
          <w:sz w:val="24"/>
          <w:szCs w:val="24"/>
        </w:rPr>
        <w:t xml:space="preserve"> или приобретенных (предоставленных) для жилищного строительства; приобретенных (предоставленных) для личного подсобного хозяйства, садоводства, огородничества или животноводства, а также дачного хозяйства,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 </w:t>
      </w:r>
    </w:p>
    <w:p w:rsidR="005458DC" w:rsidRDefault="005458DC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1,5% в отношении прочих земельных участков.</w:t>
      </w:r>
    </w:p>
    <w:p w:rsidR="005458DC" w:rsidRDefault="005458DC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Налоговые льготы.</w:t>
      </w:r>
    </w:p>
    <w:p w:rsidR="005458DC" w:rsidRDefault="005458DC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положением статей 387 и ч.5 ст.391 Налогового кодекса Российской Федерации, налоговая база уменьшается на необлагаемую налогом сумму в размере 10 000 рублей на одного налогоплательщика на территории одного муниципального образования в отношении земельного участка, находящихся в собственности, постоянном (бессрочном) пользовании или пожизненном наследуемом владении следующих категорий налогоплательщиков:</w:t>
      </w:r>
      <w:proofErr w:type="gramEnd"/>
    </w:p>
    <w:p w:rsidR="005458DC" w:rsidRDefault="005458DC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Героев Советского Союза, Герой Российской Федерации, полных кавалеров ордена Славы;</w:t>
      </w:r>
    </w:p>
    <w:p w:rsidR="005458DC" w:rsidRDefault="005458DC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инвалидов, имеющих 1 группу инвалидности, а также лиц, имеющих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группу инвалидности, установленную до 1 января 2004 года;</w:t>
      </w:r>
    </w:p>
    <w:p w:rsidR="005458DC" w:rsidRDefault="005458DC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инвалидов с де</w:t>
      </w:r>
      <w:r w:rsidR="004943F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ства;</w:t>
      </w:r>
    </w:p>
    <w:p w:rsidR="005458DC" w:rsidRDefault="005458DC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ветеранов и инвалидов Великой Отечественной войны, а также ветеран</w:t>
      </w:r>
      <w:r w:rsidR="004943F0">
        <w:rPr>
          <w:rFonts w:ascii="Times New Roman" w:hAnsi="Times New Roman" w:cs="Times New Roman"/>
          <w:sz w:val="24"/>
          <w:szCs w:val="24"/>
        </w:rPr>
        <w:t>ов и инвалидов боевых действий;</w:t>
      </w:r>
    </w:p>
    <w:p w:rsidR="00B060C1" w:rsidRDefault="00B060C1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физических лиц, имеющих право на получение социальной поддержки с соответствии 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аной Российской Федерации «О социальной защите граждан, подвергшихся воздействию радиации вследствие </w:t>
      </w:r>
      <w:r w:rsidR="00C33714">
        <w:rPr>
          <w:rFonts w:ascii="Times New Roman" w:hAnsi="Times New Roman" w:cs="Times New Roman"/>
          <w:sz w:val="24"/>
          <w:szCs w:val="24"/>
        </w:rPr>
        <w:t>катастрофы на Чернобыльский АЭС» в соответствии с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и руку «</w:t>
      </w:r>
      <w:proofErr w:type="spellStart"/>
      <w:r w:rsidR="00C33714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 w:rsidR="00C33714">
        <w:rPr>
          <w:rFonts w:ascii="Times New Roman" w:hAnsi="Times New Roman" w:cs="Times New Roman"/>
          <w:sz w:val="24"/>
          <w:szCs w:val="24"/>
        </w:rPr>
        <w:t>» и в соответствии с Федеральным законом от 10 января 2002 года № 2-ФЗ «О социальных гарантиях гражданам, подвергшихся радиационному воздействию вследствие ядерных испытаний на Семипалатинском полигоне».</w:t>
      </w:r>
    </w:p>
    <w:p w:rsidR="00C33714" w:rsidRDefault="00C33714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 и военных объектах;</w:t>
      </w:r>
    </w:p>
    <w:p w:rsidR="00C33714" w:rsidRDefault="00C33714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физических лиц, получивших или перенесших лучевую болезнь или ставших инвалидами в результате испытаний, учений и  иных работ, связанных с любыми видами ядерных установок, включая ядерное оружие и космическую технику.</w:t>
      </w:r>
    </w:p>
    <w:p w:rsidR="00C33714" w:rsidRDefault="00C33714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Налоговые льготы, предусмотренные пунктом 10 настояще</w:t>
      </w:r>
      <w:r w:rsidR="00A1220D">
        <w:rPr>
          <w:rFonts w:ascii="Times New Roman" w:hAnsi="Times New Roman" w:cs="Times New Roman"/>
          <w:sz w:val="24"/>
          <w:szCs w:val="24"/>
        </w:rPr>
        <w:t>го решения, на распространяются на земельные участки (части, доли земельных участков), используемых в коммерческих целях и сдаваемую в аренду.</w:t>
      </w:r>
      <w:proofErr w:type="gramEnd"/>
    </w:p>
    <w:p w:rsidR="00A1220D" w:rsidRDefault="00A1220D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 соответствии со ст. 395 Налогового кодекса Российской Федерации освобождаются от налогообложения:</w:t>
      </w:r>
    </w:p>
    <w:p w:rsidR="00A1220D" w:rsidRDefault="00A1220D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организации и учреждения уголовно-исполнительной системы Министерства юстиции Российской Федерации – в отношении земельных участков, предоставленных для непосредственного выполнения возложенных на эти организации и учреждения функций;</w:t>
      </w:r>
    </w:p>
    <w:p w:rsidR="00A1220D" w:rsidRDefault="00A1220D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организации – в отношении земельных участков, занятых государственными автомобильными дорогами общего пользования;</w:t>
      </w:r>
    </w:p>
    <w:p w:rsidR="00A1220D" w:rsidRDefault="00A1220D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религиозные организации – в отношении принадлежащих им земельных участков, на которых расположены здания, строения и сооружения религиозного и благотворительного назначения;</w:t>
      </w:r>
    </w:p>
    <w:p w:rsidR="00A1220D" w:rsidRDefault="00A1220D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общероссийские общественные организации инвалидов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соответствии земельных участков, используемых ими для осуществления уставной деятельности;</w:t>
      </w:r>
    </w:p>
    <w:p w:rsidR="00A1220D" w:rsidRDefault="00A1220D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5) организации, уставной капитал которых полностью состоит из вкладов указанных общероссийских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– не менее 25 процентов, - в отношении земельных участков, используемых ими для производства и (или) реализации товаров (за исключением подакцизных товаров, минерального сырья и иных полезных ископаемых,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также иных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товаров по перечню, утвержденному Правительством Российской Федерации по </w:t>
      </w:r>
      <w:r w:rsidR="00D6264E">
        <w:rPr>
          <w:rFonts w:ascii="Times New Roman" w:hAnsi="Times New Roman" w:cs="Times New Roman"/>
          <w:sz w:val="24"/>
          <w:szCs w:val="24"/>
        </w:rPr>
        <w:t>согласованию с общероссийским общественными организациями инвалидов), работ и услуг (за исключением брокерских и иных посреднических услуг);</w:t>
      </w:r>
      <w:proofErr w:type="gramEnd"/>
    </w:p>
    <w:p w:rsidR="00D6264E" w:rsidRDefault="00D6264E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учреждения, единственными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собственниками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имущества которых являются указанные общероссийские общественные организации инвалидов, - в отношении земельных участков, используемых ими для достижения образовательных, культурных, лечебно-оздоровительных, физкультурно-спортивных, научных, информационных и иных целей социальной защиты и реабилитации инвалидов, а также для оказания правовой и иной помощи инвалидам, детям-инвалидам и их родителям;</w:t>
      </w:r>
    </w:p>
    <w:p w:rsidR="00D6264E" w:rsidRDefault="00D6264E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организации народных художественных промыслов – в отношении земельных участков, находящихся в места традиционного бытования народных художественных промыслов и используемых для производства и реализации изделий народных художественных промыслов;</w:t>
      </w:r>
    </w:p>
    <w:p w:rsidR="00D6264E" w:rsidRDefault="00D6264E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физические лица, относящиеся к коренным малочисленным народам Севера, Сибири и Дальнего Востока Российской Федерации, а также общины таких народов – в отношении земельных участков, используемых для сохранения и развития их традиционного образа жизни, хозяйствования и промыслов;</w:t>
      </w:r>
    </w:p>
    <w:p w:rsidR="00D6264E" w:rsidRDefault="00D6264E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организации – резиденты особой экономической зоны, за исключением организаций, указанных в п.11 настоящей статьи – в отношении земельных участков </w:t>
      </w:r>
      <w:r w:rsidR="00C278F9">
        <w:rPr>
          <w:rFonts w:ascii="Times New Roman" w:hAnsi="Times New Roman" w:cs="Times New Roman"/>
          <w:sz w:val="24"/>
          <w:szCs w:val="24"/>
        </w:rPr>
        <w:t>расположенных на территории особой экономической зоны, сроком на пять лет с месяца возникновения права собственности на каждый земельный участок;</w:t>
      </w:r>
    </w:p>
    <w:p w:rsidR="00C278F9" w:rsidRDefault="00C278F9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организации, признаваемые управляющими компаниями в соответствии с Федеральным законом «Об инновационном центре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- в отношении земельных участков </w:t>
      </w:r>
      <w:r>
        <w:rPr>
          <w:rFonts w:ascii="Times New Roman" w:hAnsi="Times New Roman" w:cs="Times New Roman"/>
          <w:sz w:val="24"/>
          <w:szCs w:val="24"/>
        </w:rPr>
        <w:t>входящих в состав территории инновационного центра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Сколково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предоставленных (приобретенных) для непосредственного выполнения возложенных на эти организации функций в соответствии с указанным Федеральным законом.</w:t>
      </w:r>
    </w:p>
    <w:p w:rsidR="00C278F9" w:rsidRDefault="00C278F9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судостроительные организации, имеющий статус резидента промышленно-производственной особой экономической зоны – в отношении земельных участков, занятых принадлежащими им на праве собственности и используемыми в целях строительства и ремонта судов зданиями, строениями, сооружениями производственного назначения,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таких организаций в качестве резидента особой экономической зоны сроком на десять лет;</w:t>
      </w:r>
    </w:p>
    <w:p w:rsidR="00C278F9" w:rsidRDefault="00C278F9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не облагаются налогом земельные участки, находящиеся в муниципальной собственности муниципального образования</w:t>
      </w:r>
      <w:r w:rsidR="008321FA">
        <w:rPr>
          <w:rFonts w:ascii="Times New Roman" w:hAnsi="Times New Roman" w:cs="Times New Roman"/>
          <w:sz w:val="24"/>
          <w:szCs w:val="24"/>
        </w:rPr>
        <w:t xml:space="preserve"> «Кошехабльское сельское поселение»;</w:t>
      </w:r>
    </w:p>
    <w:p w:rsidR="008321FA" w:rsidRDefault="008321FA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освободить от уплаты земельного налога муниципальные учреждения образования, культуры, здравоохранения, спорта и другие бюджетные учреждения, финансируемые из бюджета муниципального образования «Кошехабльский район»;</w:t>
      </w:r>
    </w:p>
    <w:p w:rsidR="00F60878" w:rsidRDefault="00F60878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14)освободить от уплаты земельного налога на приусадебный участок, находящийся на территории муниципального образования «Кошехабльское сельское поселение», принадлежащий гражданам,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награжденных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званием «Почетный житель а. Кошехабль».</w:t>
      </w:r>
    </w:p>
    <w:p w:rsidR="00F60878" w:rsidRDefault="00F60878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п.10 ст.396 Налогового кодекса Российской Федерации, налогоплательщики, имеющие право на налоговые льготы должны представить документы, подтверждающие такое право в налоговые органы по месту нахождения земельного участка, признаваемого объектом налогообложения, в соответствии со ст.389 Налогового кодекса Российской Федерации.</w:t>
      </w:r>
    </w:p>
    <w:p w:rsidR="00F60878" w:rsidRDefault="00F60878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Исчисление суммы налога и авансовых платежей по налогу осуществляется в порядке, установленном ст. 396 Налогового кодекса Российской Федерации.</w:t>
      </w:r>
    </w:p>
    <w:p w:rsidR="00F60878" w:rsidRDefault="00F60878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В соответствии с п.6 ст.396 Налогового кодекса Российской Федерации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налогоплательщики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отношении которых отчетный период определен как квартал, исчисляют суммы авансовых платежей по налогу не позднее последнего числа месяца, следующего за истекшим отчетным периодом по истечении первого, второго и третьего квартала налогового периода как одну четвертую соответствующей налоговой ставки </w:t>
      </w:r>
      <w:r>
        <w:rPr>
          <w:rFonts w:ascii="Times New Roman" w:hAnsi="Times New Roman" w:cs="Times New Roman"/>
          <w:sz w:val="24"/>
          <w:szCs w:val="24"/>
        </w:rPr>
        <w:lastRenderedPageBreak/>
        <w:t>процентной доли кадастровой стоимости земельного у</w:t>
      </w:r>
      <w:r w:rsidR="002F63E5">
        <w:rPr>
          <w:rFonts w:ascii="Times New Roman" w:hAnsi="Times New Roman" w:cs="Times New Roman"/>
          <w:sz w:val="24"/>
          <w:szCs w:val="24"/>
        </w:rPr>
        <w:t>частка по состоянию на 1 января года, являющегося налоговым периодом. Налог и авансовые платежи по налогу подлежат уплате в следующем порядке и сроки:</w:t>
      </w:r>
    </w:p>
    <w:p w:rsidR="002F63E5" w:rsidRDefault="002F63E5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Налогоплательщики, являющиеся физическими лицами и физические лица, являющиеся индивидуальными предпринимателями, уплачивают налог на основании налогового уведомления, направленного налоговым органом и производится е позднее 1 декабря года, следующего за истекшим налоговым периодом.</w:t>
      </w:r>
      <w:proofErr w:type="gramEnd"/>
    </w:p>
    <w:p w:rsidR="002F63E5" w:rsidRDefault="002F63E5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Налогоплательщики – организации по истечении налогового (отчетного) периода предоставляют в налоговый орган по местонахождению земельного участка налоговую декларацию (расчет по авансовым платежам) по налогу не позднее 1 февраля года, следующего за истекшим налоговым периодом.</w:t>
      </w:r>
    </w:p>
    <w:p w:rsidR="002F63E5" w:rsidRDefault="002F63E5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Принять утратившим силу:</w:t>
      </w:r>
    </w:p>
    <w:p w:rsidR="002F63E5" w:rsidRDefault="002F63E5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Совета народных депутатов муниципального образования «Кошехабльское сельское поселение» № 101 от 21 ноября 2014 года «О земельном налоге на территории МО «Кошехабльское сельское поселение» на 2015 год;</w:t>
      </w:r>
    </w:p>
    <w:p w:rsidR="002F63E5" w:rsidRDefault="002F63E5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№ 133 от 04.06.2015 г. «О внесении изменений и дополнений в решение СНД МО «Кошехабльское сельское поселение» от 21.11.2014г. № 101 «О земельном налоге на территории муниципального образования Кошехабльское сельское поселение» на 2015 год.</w:t>
      </w:r>
    </w:p>
    <w:p w:rsidR="002F63E5" w:rsidRDefault="002F63E5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Настоящее решение подлежит официальному опубликованию в средствах массовой информации.</w:t>
      </w:r>
    </w:p>
    <w:p w:rsidR="002F63E5" w:rsidRDefault="002F63E5" w:rsidP="009D4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Настоящее решение вступает в силу с момента его подписания и распространяется на правоотношения, возникшие с 01.01.2015г. </w:t>
      </w:r>
      <w:bookmarkStart w:id="0" w:name="_GoBack"/>
      <w:bookmarkEnd w:id="0"/>
    </w:p>
    <w:p w:rsidR="002F63E5" w:rsidRDefault="002F63E5" w:rsidP="002F63E5">
      <w:pPr>
        <w:rPr>
          <w:rFonts w:ascii="Times New Roman" w:hAnsi="Times New Roman" w:cs="Times New Roman"/>
          <w:sz w:val="24"/>
          <w:szCs w:val="24"/>
        </w:rPr>
      </w:pPr>
    </w:p>
    <w:p w:rsidR="002F63E5" w:rsidRPr="009D4AD6" w:rsidRDefault="002F63E5" w:rsidP="002F63E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D4AD6">
        <w:rPr>
          <w:rFonts w:ascii="Times New Roman" w:hAnsi="Times New Roman" w:cs="Times New Roman"/>
          <w:i/>
          <w:sz w:val="24"/>
          <w:szCs w:val="24"/>
        </w:rPr>
        <w:t>Глава муниципального образования</w:t>
      </w:r>
    </w:p>
    <w:p w:rsidR="002F63E5" w:rsidRPr="009D4AD6" w:rsidRDefault="002F63E5" w:rsidP="002F63E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D4AD6">
        <w:rPr>
          <w:rFonts w:ascii="Times New Roman" w:hAnsi="Times New Roman" w:cs="Times New Roman"/>
          <w:i/>
          <w:sz w:val="24"/>
          <w:szCs w:val="24"/>
        </w:rPr>
        <w:t>«Кошехабльское сельское поселение»</w:t>
      </w:r>
    </w:p>
    <w:p w:rsidR="002F63E5" w:rsidRPr="009D4AD6" w:rsidRDefault="002F63E5" w:rsidP="002F63E5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D4AD6">
        <w:rPr>
          <w:rFonts w:ascii="Times New Roman" w:hAnsi="Times New Roman" w:cs="Times New Roman"/>
          <w:i/>
          <w:sz w:val="24"/>
          <w:szCs w:val="24"/>
        </w:rPr>
        <w:t xml:space="preserve">Х.Г. </w:t>
      </w:r>
      <w:proofErr w:type="spellStart"/>
      <w:r w:rsidRPr="009D4AD6">
        <w:rPr>
          <w:rFonts w:ascii="Times New Roman" w:hAnsi="Times New Roman" w:cs="Times New Roman"/>
          <w:i/>
          <w:sz w:val="24"/>
          <w:szCs w:val="24"/>
        </w:rPr>
        <w:t>Борсов</w:t>
      </w:r>
      <w:proofErr w:type="spellEnd"/>
    </w:p>
    <w:p w:rsidR="009A3F62" w:rsidRPr="009A3F62" w:rsidRDefault="009A3F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A3F62" w:rsidRPr="009A3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78"/>
    <w:rsid w:val="002531B3"/>
    <w:rsid w:val="002F63E5"/>
    <w:rsid w:val="0031652E"/>
    <w:rsid w:val="004943F0"/>
    <w:rsid w:val="005458DC"/>
    <w:rsid w:val="005B5F6C"/>
    <w:rsid w:val="00627FBE"/>
    <w:rsid w:val="00801478"/>
    <w:rsid w:val="008321FA"/>
    <w:rsid w:val="009A3F62"/>
    <w:rsid w:val="009D4AD6"/>
    <w:rsid w:val="00A1220D"/>
    <w:rsid w:val="00A81E59"/>
    <w:rsid w:val="00B060C1"/>
    <w:rsid w:val="00C278F9"/>
    <w:rsid w:val="00C33714"/>
    <w:rsid w:val="00D6264E"/>
    <w:rsid w:val="00DE3D97"/>
    <w:rsid w:val="00F6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1C572-82C6-4252-B469-4EFF6F448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2016-06-23T05:50:00Z</dcterms:created>
  <dcterms:modified xsi:type="dcterms:W3CDTF">2016-06-23T08:16:00Z</dcterms:modified>
</cp:coreProperties>
</file>